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33"/>
        <w:tblW w:w="14938" w:type="dxa"/>
        <w:tblLayout w:type="fixed"/>
        <w:tblLook w:val="04A0" w:firstRow="1" w:lastRow="0" w:firstColumn="1" w:lastColumn="0" w:noHBand="0" w:noVBand="1"/>
      </w:tblPr>
      <w:tblGrid>
        <w:gridCol w:w="1235"/>
        <w:gridCol w:w="7714"/>
        <w:gridCol w:w="5981"/>
        <w:gridCol w:w="8"/>
      </w:tblGrid>
      <w:tr w:rsidR="00AE6A84" w:rsidRPr="00B91A07" w14:paraId="77C76D49" w14:textId="77777777" w:rsidTr="00CC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8" w:type="dxa"/>
            <w:gridSpan w:val="4"/>
            <w:tcBorders>
              <w:top w:val="single" w:sz="8" w:space="0" w:color="000000" w:themeColor="text1"/>
              <w:bottom w:val="nil"/>
            </w:tcBorders>
          </w:tcPr>
          <w:p w14:paraId="5B0C0923" w14:textId="23AD18EB" w:rsidR="00AE6A84" w:rsidRPr="00B91A07" w:rsidRDefault="00D240A7" w:rsidP="005A2265">
            <w:pPr>
              <w:spacing w:line="276" w:lineRule="auto"/>
              <w:jc w:val="center"/>
              <w:rPr>
                <w:rFonts w:ascii="Gill Sans MT" w:hAnsi="Gill Sans MT"/>
                <w:b w:val="0"/>
                <w:sz w:val="28"/>
              </w:rPr>
            </w:pPr>
            <w:r w:rsidRPr="00B91A07">
              <w:rPr>
                <w:rFonts w:ascii="Gill Sans MT" w:hAnsi="Gill Sans MT"/>
                <w:b w:val="0"/>
                <w:sz w:val="28"/>
              </w:rPr>
              <w:t xml:space="preserve">K-2 </w:t>
            </w:r>
            <w:r w:rsidR="0012652B" w:rsidRPr="00B91A07">
              <w:rPr>
                <w:rFonts w:ascii="Gill Sans MT" w:hAnsi="Gill Sans MT"/>
                <w:b w:val="0"/>
                <w:sz w:val="28"/>
              </w:rPr>
              <w:t>Personal and Social Behavior</w:t>
            </w:r>
          </w:p>
        </w:tc>
      </w:tr>
      <w:tr w:rsidR="008C1E4D" w:rsidRPr="00B91A07" w14:paraId="0213EA14" w14:textId="77777777" w:rsidTr="00CC76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8C1E4D" w:rsidRPr="00B91A07" w:rsidRDefault="008C1E4D" w:rsidP="00B91A07">
            <w:pPr>
              <w:jc w:val="center"/>
              <w:rPr>
                <w:rFonts w:ascii="Gill Sans MT" w:hAnsi="Gill Sans MT"/>
              </w:rPr>
            </w:pPr>
            <w:r w:rsidRPr="00B91A07">
              <w:rPr>
                <w:rFonts w:ascii="Gill Sans MT" w:hAnsi="Gill Sans MT"/>
              </w:rPr>
              <w:t>4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285DC5AB" w:rsidR="008C1E4D" w:rsidRPr="00B91A07" w:rsidRDefault="00E75FDF" w:rsidP="00D90A7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4"/>
              </w:rPr>
            </w:pPr>
            <w:r w:rsidRPr="00E75FDF">
              <w:rPr>
                <w:rFonts w:ascii="Gill Sans MT" w:hAnsi="Gill Sans MT"/>
                <w:sz w:val="20"/>
              </w:rPr>
              <w:t xml:space="preserve">In addition to scoring 3.0 performance, the student demonstrates in-depth inferences and application that go beyond the target. 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7335BF27" w:rsidR="008C1E4D" w:rsidRPr="00B91A07" w:rsidRDefault="00D240A7" w:rsidP="00D240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B91A07">
              <w:rPr>
                <w:rFonts w:ascii="Gill Sans MT" w:hAnsi="Gill Sans MT"/>
                <w:b/>
                <w:sz w:val="28"/>
              </w:rPr>
              <w:t>Learning Targets and Activities:</w:t>
            </w:r>
          </w:p>
        </w:tc>
      </w:tr>
      <w:tr w:rsidR="008C1E4D" w:rsidRPr="00B91A07" w14:paraId="351FBACF" w14:textId="77777777" w:rsidTr="00CC76C6">
        <w:trPr>
          <w:gridAfter w:val="1"/>
          <w:wAfter w:w="8" w:type="dxa"/>
          <w:trHeight w:val="2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7777777" w:rsidR="008C1E4D" w:rsidRPr="00B91A07" w:rsidRDefault="008C1E4D" w:rsidP="00B91A07">
            <w:pPr>
              <w:jc w:val="center"/>
              <w:rPr>
                <w:rFonts w:ascii="Gill Sans MT" w:hAnsi="Gill Sans MT"/>
              </w:rPr>
            </w:pPr>
            <w:r w:rsidRPr="00B91A07">
              <w:rPr>
                <w:rFonts w:ascii="Gill Sans MT" w:hAnsi="Gill Sans MT"/>
              </w:rPr>
              <w:t>3</w:t>
            </w:r>
          </w:p>
          <w:p w14:paraId="409C488C" w14:textId="14C8EC3D" w:rsidR="008C1E4D" w:rsidRPr="00B91A07" w:rsidRDefault="008C1E4D" w:rsidP="00B91A07">
            <w:pPr>
              <w:jc w:val="center"/>
              <w:rPr>
                <w:rFonts w:ascii="Gill Sans MT" w:hAnsi="Gill Sans MT"/>
              </w:rPr>
            </w:pPr>
            <w:r w:rsidRPr="00B91A07">
              <w:rPr>
                <w:rFonts w:ascii="Gill Sans MT" w:hAnsi="Gill Sans MT"/>
              </w:rPr>
              <w:t>Learning Goal</w:t>
            </w:r>
          </w:p>
          <w:p w14:paraId="4697FA3A" w14:textId="77777777" w:rsidR="008C1E4D" w:rsidRPr="00B91A07" w:rsidRDefault="008C1E4D" w:rsidP="00B91A07">
            <w:pPr>
              <w:jc w:val="center"/>
              <w:rPr>
                <w:rFonts w:ascii="Gill Sans MT" w:hAnsi="Gill Sans MT"/>
              </w:rPr>
            </w:pPr>
          </w:p>
          <w:p w14:paraId="4F6754F7" w14:textId="7E6CC0A7" w:rsidR="008C1E4D" w:rsidRPr="00B91A07" w:rsidRDefault="00CC76C6" w:rsidP="00B91A07">
            <w:pPr>
              <w:jc w:val="center"/>
              <w:rPr>
                <w:rFonts w:ascii="Gill Sans MT" w:hAnsi="Gill Sans MT"/>
              </w:rPr>
            </w:pPr>
            <w:r w:rsidRPr="006B69C6">
              <w:rPr>
                <w:rFonts w:ascii="Gill Sans MT" w:hAnsi="Gill Sans MT"/>
                <w:b w:val="0"/>
                <w:bC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F6EBE3" wp14:editId="45B8E70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1189157</wp:posOffset>
                      </wp:positionV>
                      <wp:extent cx="742950" cy="74309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43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06012" w14:textId="77777777" w:rsidR="002E5168" w:rsidRPr="008921D3" w:rsidRDefault="002E5168" w:rsidP="002E5168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8921D3">
                                    <w:rPr>
                                      <w:rFonts w:ascii="Gill Sans MT" w:hAnsi="Gill Sans MT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6EB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15pt;margin-top:93.65pt;width:58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" fillcolor="#d8d8d8 [2732]" stroked="f">
                      <v:textbox>
                        <w:txbxContent>
                          <w:p w14:paraId="65406012" w14:textId="77777777" w:rsidR="002E5168" w:rsidRPr="008921D3" w:rsidRDefault="002E5168" w:rsidP="002E5168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8921D3">
                              <w:rPr>
                                <w:rFonts w:ascii="Gill Sans MT" w:hAnsi="Gill Sans MT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BBD86" w14:textId="0412081C" w:rsidR="008C1E4D" w:rsidRPr="00E75FDF" w:rsidRDefault="00E75FDF" w:rsidP="00D240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 will</w:t>
            </w:r>
            <w:r w:rsidR="008C1E4D" w:rsidRPr="00E75FDF">
              <w:rPr>
                <w:rFonts w:ascii="Gill Sans MT" w:hAnsi="Gill Sans MT"/>
                <w:b/>
                <w:sz w:val="20"/>
              </w:rPr>
              <w:t>:</w:t>
            </w:r>
          </w:p>
          <w:p w14:paraId="171BD107" w14:textId="1280B37E" w:rsidR="00B91A07" w:rsidRPr="00E75FDF" w:rsidRDefault="00B91A07" w:rsidP="00E75FDF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3A- 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>Accepts personal responsibility by using equipment and space appropriately, follows directions in group settings (S4.E1.K) (S4.E2.K) (CER Attitude towards adults/peers)</w:t>
            </w:r>
          </w:p>
          <w:p w14:paraId="212EA767" w14:textId="797F3DC2" w:rsidR="00B91A07" w:rsidRPr="00E75FDF" w:rsidRDefault="00B91A07" w:rsidP="00B91A07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3B- 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>Follows the rules and paramet</w:t>
            </w:r>
            <w:r w:rsidR="00CC76C6">
              <w:rPr>
                <w:rFonts w:ascii="Gill Sans MT" w:hAnsi="Gill Sans MT"/>
                <w:color w:val="000000" w:themeColor="text1"/>
                <w:sz w:val="20"/>
                <w:szCs w:val="24"/>
              </w:rPr>
              <w:t>ers of the learning environment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(S4.E2.1)  (DMPS CER Attitude towards learning instruction)</w:t>
            </w:r>
          </w:p>
          <w:p w14:paraId="2B068CE5" w14:textId="21E88FBF" w:rsidR="00B91A07" w:rsidRPr="00E75FDF" w:rsidRDefault="00B91A07" w:rsidP="00B91A07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3C- 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>Shares equipment and space with others (S4.E4.K) (DMPS CER Attitude towards learning instruction)</w:t>
            </w:r>
          </w:p>
          <w:p w14:paraId="24491186" w14:textId="0E78E611" w:rsidR="00B91A07" w:rsidRPr="00E75FDF" w:rsidRDefault="00B91A07" w:rsidP="00B91A07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3D- 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Follows teacher directions for safe participation and proper use of equipment with minimal </w:t>
            </w:r>
            <w:r w:rsidR="00CC76C6">
              <w:rPr>
                <w:rFonts w:ascii="Gill Sans MT" w:hAnsi="Gill Sans MT"/>
                <w:color w:val="000000" w:themeColor="text1"/>
                <w:sz w:val="20"/>
                <w:szCs w:val="24"/>
              </w:rPr>
              <w:t>reminders/redirections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(S4.E6.K) (CER Attitude towards adults/peers)</w:t>
            </w:r>
          </w:p>
          <w:p w14:paraId="5C5E682C" w14:textId="12BCAF27" w:rsidR="008C1E4D" w:rsidRPr="002E5168" w:rsidRDefault="00E75FDF" w:rsidP="00B91A07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  <w:color w:val="17365D" w:themeColor="text2" w:themeShade="BF"/>
                <w:sz w:val="28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>3E</w:t>
            </w:r>
            <w:r w:rsidR="00B91A07"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- </w:t>
            </w:r>
            <w:r w:rsidR="00B91A07"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>Responds appropriately to general feedback from the teacher (S4.E3.1) (CER Attitude towards adults/peers)</w:t>
            </w:r>
            <w:r w:rsidR="008C1E4D" w:rsidRPr="00B91A07">
              <w:rPr>
                <w:rFonts w:ascii="Gill Sans MT" w:hAnsi="Gill Sans MT"/>
                <w:color w:val="000000" w:themeColor="text1"/>
                <w:sz w:val="18"/>
              </w:rPr>
              <w:t xml:space="preserve"> </w:t>
            </w:r>
          </w:p>
          <w:p w14:paraId="2CCF4EE1" w14:textId="6B98199F" w:rsidR="002E5168" w:rsidRPr="002E5168" w:rsidRDefault="00CC76C6" w:rsidP="002E516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  <w:color w:val="17365D" w:themeColor="text2" w:themeShade="BF"/>
                <w:sz w:val="28"/>
                <w:szCs w:val="24"/>
              </w:rPr>
            </w:pPr>
            <w:bookmarkStart w:id="0" w:name="_GoBack"/>
            <w:bookmarkEnd w:id="0"/>
            <w:r w:rsidRPr="006B69C6">
              <w:rPr>
                <w:rFonts w:ascii="Gill Sans MT" w:hAnsi="Gill Sans M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87B71" wp14:editId="154DE194">
                      <wp:simplePos x="0" y="0"/>
                      <wp:positionH relativeFrom="column">
                        <wp:posOffset>-858594</wp:posOffset>
                      </wp:positionH>
                      <wp:positionV relativeFrom="paragraph">
                        <wp:posOffset>26654</wp:posOffset>
                      </wp:positionV>
                      <wp:extent cx="5677134" cy="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7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E80DE" id="Straight Connector 4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6pt,2.1pt" to="379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" strokecolor="black [3040]"/>
                  </w:pict>
                </mc:Fallback>
              </mc:AlternateContent>
            </w:r>
          </w:p>
          <w:p w14:paraId="1CD0C6C7" w14:textId="145CDFF2" w:rsidR="002E5168" w:rsidRPr="00CC76C6" w:rsidRDefault="002E5168" w:rsidP="002E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CC76C6">
              <w:rPr>
                <w:rFonts w:ascii="Gill Sans MT" w:hAnsi="Gill Sans MT"/>
                <w:b/>
              </w:rPr>
              <w:t>Students will:</w:t>
            </w:r>
          </w:p>
          <w:p w14:paraId="46C605FE" w14:textId="33324615" w:rsidR="00CC76C6" w:rsidRPr="00CC76C6" w:rsidRDefault="00CC76C6" w:rsidP="002E5168">
            <w:pPr>
              <w:pStyle w:val="ListParagraph"/>
              <w:numPr>
                <w:ilvl w:val="0"/>
                <w:numId w:val="14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CC76C6">
              <w:rPr>
                <w:rFonts w:ascii="Gill Sans MT" w:hAnsi="Gill Sans MT"/>
                <w:sz w:val="20"/>
              </w:rPr>
              <w:t>2A- Identify or recall the responsibility of using equipment and space appropriately</w:t>
            </w:r>
          </w:p>
          <w:p w14:paraId="24A73755" w14:textId="12776B58" w:rsidR="00CC76C6" w:rsidRPr="00CC76C6" w:rsidRDefault="00CC76C6" w:rsidP="002E5168">
            <w:pPr>
              <w:pStyle w:val="ListParagraph"/>
              <w:numPr>
                <w:ilvl w:val="0"/>
                <w:numId w:val="14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CC76C6">
              <w:rPr>
                <w:rFonts w:ascii="Gill Sans MT" w:hAnsi="Gill Sans MT"/>
                <w:sz w:val="20"/>
              </w:rPr>
              <w:t>2B- Recognize the rules and parameters of the learning environment</w:t>
            </w:r>
          </w:p>
          <w:p w14:paraId="7E532E6D" w14:textId="1299EA7F" w:rsidR="00CC76C6" w:rsidRDefault="00CC76C6" w:rsidP="002E5168">
            <w:pPr>
              <w:pStyle w:val="ListParagraph"/>
              <w:numPr>
                <w:ilvl w:val="0"/>
                <w:numId w:val="14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CC76C6">
              <w:rPr>
                <w:rFonts w:ascii="Gill Sans MT" w:hAnsi="Gill Sans MT"/>
                <w:sz w:val="20"/>
              </w:rPr>
              <w:t>2C- Describe how to share equipment and space properly</w:t>
            </w:r>
          </w:p>
          <w:p w14:paraId="27FC3D8F" w14:textId="404132B8" w:rsidR="00CC76C6" w:rsidRDefault="00CC76C6" w:rsidP="002E5168">
            <w:pPr>
              <w:pStyle w:val="ListParagraph"/>
              <w:numPr>
                <w:ilvl w:val="0"/>
                <w:numId w:val="14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2D- Identify teacher directions for safe participation and proper use of equipment with minimal reminders/redirections</w:t>
            </w:r>
          </w:p>
          <w:p w14:paraId="3343AC68" w14:textId="20F66BF9" w:rsidR="002E5168" w:rsidRPr="00CC76C6" w:rsidRDefault="00CC76C6" w:rsidP="00CC76C6">
            <w:pPr>
              <w:pStyle w:val="ListParagraph"/>
              <w:numPr>
                <w:ilvl w:val="0"/>
                <w:numId w:val="14"/>
              </w:numPr>
              <w:tabs>
                <w:tab w:val="left" w:pos="3514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2E- Recall how to appropriately respond to feedback from the teacher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1E60D" w14:textId="5D62187E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3A- 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I am learning how to accept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personal responsibility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and use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equipment and space appropriately,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and 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follows directions in group settings </w:t>
            </w:r>
          </w:p>
          <w:p w14:paraId="5CB352C5" w14:textId="77777777" w:rsidR="00B91A07" w:rsidRPr="00B91A07" w:rsidRDefault="00B91A07" w:rsidP="00B91A07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</w:p>
          <w:p w14:paraId="667B256F" w14:textId="7BB29F15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3B- 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I am learning how to follows the rules. </w:t>
            </w:r>
          </w:p>
          <w:p w14:paraId="1D57F34F" w14:textId="77777777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</w:p>
          <w:p w14:paraId="521DEB53" w14:textId="7A53BD88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3C- 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>I am learning how to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share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equipment and s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pace with others.</w:t>
            </w:r>
          </w:p>
          <w:p w14:paraId="60D9AFE2" w14:textId="77777777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</w:p>
          <w:p w14:paraId="1A3D5E0D" w14:textId="3D904C04" w:rsid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3D- 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I am learning how to follow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teacher directions for safe participation and proper use of equipment with minimal reminders/redirections.</w:t>
            </w:r>
          </w:p>
          <w:p w14:paraId="39C352D8" w14:textId="77777777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</w:p>
          <w:p w14:paraId="273ACB38" w14:textId="3F4C7EC6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3E- 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I am learning how to follow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the established 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routines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 f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or class activities.</w:t>
            </w:r>
          </w:p>
          <w:p w14:paraId="1592DE04" w14:textId="77777777" w:rsidR="00B91A07" w:rsidRPr="00B91A07" w:rsidRDefault="00B91A07" w:rsidP="00B91A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</w:p>
          <w:p w14:paraId="32E3DE45" w14:textId="77777777" w:rsidR="008C1E4D" w:rsidRDefault="00B91A07" w:rsidP="00B9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 w:rsidRPr="00B91A07"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 xml:space="preserve">3F- 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 xml:space="preserve">I am learning how to respond </w:t>
            </w:r>
            <w:r w:rsidRPr="00B91A07">
              <w:rPr>
                <w:rFonts w:ascii="Gill Sans MT" w:hAnsi="Gill Sans MT"/>
                <w:color w:val="000000" w:themeColor="text1"/>
                <w:sz w:val="20"/>
                <w:szCs w:val="24"/>
              </w:rPr>
              <w:t>appropriately to general feedback from the teacher</w:t>
            </w:r>
            <w:r>
              <w:rPr>
                <w:rFonts w:ascii="Gill Sans MT" w:hAnsi="Gill Sans MT"/>
                <w:color w:val="000000" w:themeColor="text1"/>
                <w:sz w:val="20"/>
                <w:szCs w:val="24"/>
              </w:rPr>
              <w:t>.</w:t>
            </w:r>
          </w:p>
          <w:p w14:paraId="6C98A73D" w14:textId="77777777" w:rsidR="00B91A07" w:rsidRDefault="00B91A07" w:rsidP="00B9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000000" w:themeColor="text1"/>
                <w:sz w:val="20"/>
                <w:szCs w:val="24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4"/>
              </w:rPr>
              <w:t>Activities:</w:t>
            </w:r>
          </w:p>
          <w:p w14:paraId="04E6DA2A" w14:textId="77777777" w:rsidR="00B91A07" w:rsidRPr="00B91A07" w:rsidRDefault="00B91A07" w:rsidP="00B91A0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0"/>
              </w:rPr>
              <w:t>Self-reflection sheet</w:t>
            </w:r>
          </w:p>
          <w:p w14:paraId="3A2B51AB" w14:textId="77777777" w:rsidR="00B91A07" w:rsidRPr="00B91A07" w:rsidRDefault="00B91A07" w:rsidP="00B91A0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0"/>
              </w:rPr>
              <w:t>Hand reflection formative assessment</w:t>
            </w:r>
          </w:p>
          <w:p w14:paraId="4639DEA8" w14:textId="666B3233" w:rsidR="00B91A07" w:rsidRPr="00B91A07" w:rsidRDefault="00B91A07" w:rsidP="00B91A07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0"/>
              </w:rPr>
              <w:t xml:space="preserve">Popsicle sticks on responsive behavior </w:t>
            </w:r>
          </w:p>
        </w:tc>
      </w:tr>
    </w:tbl>
    <w:p w14:paraId="67A924D7" w14:textId="50FEDABA" w:rsidR="001B77E8" w:rsidRPr="00B91A07" w:rsidRDefault="001B77E8" w:rsidP="00151775">
      <w:pPr>
        <w:spacing w:line="240" w:lineRule="auto"/>
        <w:rPr>
          <w:rFonts w:ascii="Gill Sans MT" w:hAnsi="Gill Sans MT"/>
          <w:sz w:val="24"/>
        </w:rPr>
      </w:pPr>
    </w:p>
    <w:sectPr w:rsidR="001B77E8" w:rsidRPr="00B91A07" w:rsidSect="000A7AA1">
      <w:headerReference w:type="default" r:id="rId11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0DD7" w14:textId="77777777" w:rsidR="005A16E1" w:rsidRDefault="005A16E1" w:rsidP="00177107">
      <w:pPr>
        <w:spacing w:after="0" w:line="240" w:lineRule="auto"/>
      </w:pPr>
      <w:r>
        <w:separator/>
      </w:r>
    </w:p>
  </w:endnote>
  <w:endnote w:type="continuationSeparator" w:id="0">
    <w:p w14:paraId="42ABEEBC" w14:textId="77777777" w:rsidR="005A16E1" w:rsidRDefault="005A16E1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603D7" w14:textId="77777777" w:rsidR="005A16E1" w:rsidRDefault="005A16E1" w:rsidP="00177107">
      <w:pPr>
        <w:spacing w:after="0" w:line="240" w:lineRule="auto"/>
      </w:pPr>
      <w:r>
        <w:separator/>
      </w:r>
    </w:p>
  </w:footnote>
  <w:footnote w:type="continuationSeparator" w:id="0">
    <w:p w14:paraId="2A1965AA" w14:textId="77777777" w:rsidR="005A16E1" w:rsidRDefault="005A16E1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1F5856" w:rsidRDefault="001F5856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F5856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F5856" w:rsidRDefault="001F5856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Physical Education Department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F5856" w:rsidRDefault="001F5856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F5856" w:rsidRDefault="001F5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873"/>
    <w:multiLevelType w:val="hybridMultilevel"/>
    <w:tmpl w:val="89201BC2"/>
    <w:lvl w:ilvl="0" w:tplc="41EA21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300"/>
    <w:multiLevelType w:val="hybridMultilevel"/>
    <w:tmpl w:val="FC5E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A75"/>
    <w:multiLevelType w:val="hybridMultilevel"/>
    <w:tmpl w:val="99D857FC"/>
    <w:lvl w:ilvl="0" w:tplc="CA10692A">
      <w:start w:val="1"/>
      <w:numFmt w:val="bullet"/>
      <w:lvlText w:val="o"/>
      <w:lvlJc w:val="left"/>
      <w:pPr>
        <w:ind w:left="720" w:hanging="360"/>
      </w:pPr>
      <w:rPr>
        <w:rFonts w:ascii="Gill Sans MT" w:hAnsi="Gill Sans MT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765C3"/>
    <w:multiLevelType w:val="hybridMultilevel"/>
    <w:tmpl w:val="F5C04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02EA"/>
    <w:multiLevelType w:val="hybridMultilevel"/>
    <w:tmpl w:val="D068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13105"/>
    <w:multiLevelType w:val="hybridMultilevel"/>
    <w:tmpl w:val="99B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8C57C">
      <w:start w:val="1"/>
      <w:numFmt w:val="bullet"/>
      <w:lvlText w:val="o"/>
      <w:lvlJc w:val="left"/>
      <w:pPr>
        <w:ind w:left="1440" w:hanging="360"/>
      </w:pPr>
      <w:rPr>
        <w:rFonts w:ascii="Garamond" w:hAnsi="Garamond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41426"/>
    <w:rsid w:val="0006775B"/>
    <w:rsid w:val="0009344B"/>
    <w:rsid w:val="000958F3"/>
    <w:rsid w:val="000A7AA1"/>
    <w:rsid w:val="000C563A"/>
    <w:rsid w:val="000C6579"/>
    <w:rsid w:val="000F4A92"/>
    <w:rsid w:val="00117313"/>
    <w:rsid w:val="00124553"/>
    <w:rsid w:val="0012652B"/>
    <w:rsid w:val="001276C3"/>
    <w:rsid w:val="00136CD2"/>
    <w:rsid w:val="00151775"/>
    <w:rsid w:val="00177107"/>
    <w:rsid w:val="00187A54"/>
    <w:rsid w:val="001A1092"/>
    <w:rsid w:val="001A669C"/>
    <w:rsid w:val="001B77E8"/>
    <w:rsid w:val="001C3D50"/>
    <w:rsid w:val="001E15B1"/>
    <w:rsid w:val="001F5856"/>
    <w:rsid w:val="002051BF"/>
    <w:rsid w:val="00237247"/>
    <w:rsid w:val="00280946"/>
    <w:rsid w:val="00286187"/>
    <w:rsid w:val="002B62AB"/>
    <w:rsid w:val="002C4F3D"/>
    <w:rsid w:val="002D634A"/>
    <w:rsid w:val="002E5168"/>
    <w:rsid w:val="00305087"/>
    <w:rsid w:val="00344A07"/>
    <w:rsid w:val="00353097"/>
    <w:rsid w:val="003702B8"/>
    <w:rsid w:val="00374655"/>
    <w:rsid w:val="00381B5E"/>
    <w:rsid w:val="003827C1"/>
    <w:rsid w:val="003A0266"/>
    <w:rsid w:val="003C5B3E"/>
    <w:rsid w:val="003E428A"/>
    <w:rsid w:val="004225DA"/>
    <w:rsid w:val="0047542E"/>
    <w:rsid w:val="004918AA"/>
    <w:rsid w:val="004B76CF"/>
    <w:rsid w:val="004C217F"/>
    <w:rsid w:val="004D44BE"/>
    <w:rsid w:val="004E5B9A"/>
    <w:rsid w:val="005076E5"/>
    <w:rsid w:val="005114B7"/>
    <w:rsid w:val="00512C48"/>
    <w:rsid w:val="00526FFB"/>
    <w:rsid w:val="00532411"/>
    <w:rsid w:val="0054625D"/>
    <w:rsid w:val="00560202"/>
    <w:rsid w:val="0056380D"/>
    <w:rsid w:val="005A16E1"/>
    <w:rsid w:val="005A2265"/>
    <w:rsid w:val="005F12F6"/>
    <w:rsid w:val="00645701"/>
    <w:rsid w:val="00677803"/>
    <w:rsid w:val="006B09BA"/>
    <w:rsid w:val="006B5352"/>
    <w:rsid w:val="006B7030"/>
    <w:rsid w:val="006D43A2"/>
    <w:rsid w:val="006E1007"/>
    <w:rsid w:val="00700123"/>
    <w:rsid w:val="00705EAD"/>
    <w:rsid w:val="0074101C"/>
    <w:rsid w:val="0075461A"/>
    <w:rsid w:val="00765D47"/>
    <w:rsid w:val="00775E2D"/>
    <w:rsid w:val="00777558"/>
    <w:rsid w:val="007A37E4"/>
    <w:rsid w:val="008107C8"/>
    <w:rsid w:val="00847A15"/>
    <w:rsid w:val="00860307"/>
    <w:rsid w:val="00890A21"/>
    <w:rsid w:val="0089269C"/>
    <w:rsid w:val="008C1E4D"/>
    <w:rsid w:val="008E17D1"/>
    <w:rsid w:val="008E1CB9"/>
    <w:rsid w:val="008E33FC"/>
    <w:rsid w:val="008F3B48"/>
    <w:rsid w:val="00902215"/>
    <w:rsid w:val="009C5496"/>
    <w:rsid w:val="009D2169"/>
    <w:rsid w:val="009D2321"/>
    <w:rsid w:val="009D5408"/>
    <w:rsid w:val="009E2946"/>
    <w:rsid w:val="00A149A8"/>
    <w:rsid w:val="00A352E5"/>
    <w:rsid w:val="00A647BF"/>
    <w:rsid w:val="00AE6A84"/>
    <w:rsid w:val="00AE6AAB"/>
    <w:rsid w:val="00B16D26"/>
    <w:rsid w:val="00B46E67"/>
    <w:rsid w:val="00B65E91"/>
    <w:rsid w:val="00B80AF5"/>
    <w:rsid w:val="00B91A07"/>
    <w:rsid w:val="00B95203"/>
    <w:rsid w:val="00BD1E81"/>
    <w:rsid w:val="00BD3AF4"/>
    <w:rsid w:val="00C343F1"/>
    <w:rsid w:val="00CA135F"/>
    <w:rsid w:val="00CA243E"/>
    <w:rsid w:val="00CC152F"/>
    <w:rsid w:val="00CC76C6"/>
    <w:rsid w:val="00CF46B1"/>
    <w:rsid w:val="00D003FF"/>
    <w:rsid w:val="00D00404"/>
    <w:rsid w:val="00D061CD"/>
    <w:rsid w:val="00D10E2C"/>
    <w:rsid w:val="00D1325E"/>
    <w:rsid w:val="00D240A7"/>
    <w:rsid w:val="00D63096"/>
    <w:rsid w:val="00D70D53"/>
    <w:rsid w:val="00D90A77"/>
    <w:rsid w:val="00DA0419"/>
    <w:rsid w:val="00DA761A"/>
    <w:rsid w:val="00DB0E2F"/>
    <w:rsid w:val="00DC2DAB"/>
    <w:rsid w:val="00E01363"/>
    <w:rsid w:val="00E36765"/>
    <w:rsid w:val="00E75FDF"/>
    <w:rsid w:val="00EA4639"/>
    <w:rsid w:val="00EC4FC1"/>
    <w:rsid w:val="00EC677B"/>
    <w:rsid w:val="00EF51A6"/>
    <w:rsid w:val="00F04651"/>
    <w:rsid w:val="00F07BC4"/>
    <w:rsid w:val="00F304CD"/>
    <w:rsid w:val="00F5279B"/>
    <w:rsid w:val="00FB1A1A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3AD00"/>
  <w15:docId w15:val="{9653FD5D-C8FF-457E-9BD1-D44AB82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38F2B-86F3-40E9-B810-249CCDC8E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4</cp:revision>
  <cp:lastPrinted>2013-04-23T20:10:00Z</cp:lastPrinted>
  <dcterms:created xsi:type="dcterms:W3CDTF">2016-11-15T18:53:00Z</dcterms:created>
  <dcterms:modified xsi:type="dcterms:W3CDTF">2017-08-09T15:43:00Z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